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9F" w:rsidRP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0C4F9F">
        <w:rPr>
          <w:rFonts w:ascii="Calibri" w:hAnsi="Calibri" w:cs="Calibri"/>
          <w:b/>
          <w:bCs/>
        </w:rPr>
        <w:t>Категории</w:t>
      </w:r>
    </w:p>
    <w:p w:rsidR="000C4F9F" w:rsidRP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0C4F9F">
        <w:rPr>
          <w:rFonts w:ascii="Calibri" w:hAnsi="Calibri" w:cs="Calibri"/>
          <w:b/>
          <w:bCs/>
        </w:rPr>
        <w:t>граждан, имеющих право на получение бесплатной юридической помощи в рамках</w:t>
      </w:r>
    </w:p>
    <w:p w:rsidR="008827E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0C4F9F">
        <w:rPr>
          <w:rFonts w:ascii="Calibri" w:hAnsi="Calibri" w:cs="Calibri"/>
          <w:b/>
          <w:bCs/>
        </w:rPr>
        <w:t>государственной системы бесплатной юридической помощи, и случаи оказания такой помощи (в</w:t>
      </w:r>
      <w:r>
        <w:rPr>
          <w:rFonts w:ascii="Calibri" w:hAnsi="Calibri" w:cs="Calibri"/>
          <w:b/>
          <w:bCs/>
        </w:rPr>
        <w:t xml:space="preserve"> </w:t>
      </w:r>
      <w:r w:rsidRPr="000C4F9F">
        <w:rPr>
          <w:rFonts w:ascii="Calibri" w:hAnsi="Calibri" w:cs="Calibri"/>
          <w:b/>
          <w:bCs/>
        </w:rPr>
        <w:t xml:space="preserve">соответствии со статьей 20 Федеральный закон от 21.11.2011 N 324-ФЗ 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0C4F9F">
        <w:rPr>
          <w:rFonts w:ascii="Calibri" w:hAnsi="Calibri" w:cs="Calibri"/>
          <w:b/>
          <w:bCs/>
        </w:rPr>
        <w:t>(ред. от 25.12.2023) "О</w:t>
      </w:r>
      <w:r>
        <w:rPr>
          <w:rFonts w:ascii="Calibri" w:hAnsi="Calibri" w:cs="Calibri"/>
          <w:b/>
          <w:bCs/>
        </w:rPr>
        <w:t xml:space="preserve"> </w:t>
      </w:r>
      <w:r w:rsidRPr="000C4F9F">
        <w:rPr>
          <w:rFonts w:ascii="Calibri" w:hAnsi="Calibri" w:cs="Calibri"/>
          <w:b/>
          <w:bCs/>
        </w:rPr>
        <w:t>бесплатной юридической помощи в Российской Федерации" (с изм. и доп., вступ. в силу с</w:t>
      </w:r>
      <w:r>
        <w:rPr>
          <w:rFonts w:ascii="Calibri" w:hAnsi="Calibri" w:cs="Calibri"/>
          <w:b/>
          <w:bCs/>
        </w:rPr>
        <w:t xml:space="preserve"> </w:t>
      </w:r>
      <w:r w:rsidRPr="000C4F9F">
        <w:rPr>
          <w:rFonts w:ascii="Calibri" w:hAnsi="Calibri" w:cs="Calibri"/>
          <w:b/>
          <w:bCs/>
        </w:rPr>
        <w:t>04.11.2025 N 407-ФЗ</w:t>
      </w:r>
      <w:r w:rsidRPr="000C4F9F">
        <w:rPr>
          <w:rFonts w:ascii="Calibri" w:hAnsi="Calibri" w:cs="Calibri"/>
          <w:b/>
          <w:bCs/>
        </w:rPr>
        <w:t>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Право на получение всех видов бесплатной юридической помощи, предусмотренных </w:t>
      </w:r>
      <w:hyperlink r:id="rId4" w:history="1">
        <w:r>
          <w:rPr>
            <w:rFonts w:ascii="Calibri" w:hAnsi="Calibri" w:cs="Calibri"/>
            <w:color w:val="0000FF"/>
          </w:rPr>
          <w:t>статьей 6</w:t>
        </w:r>
      </w:hyperlink>
      <w:r>
        <w:rPr>
          <w:rFonts w:ascii="Calibri" w:hAnsi="Calibri" w:cs="Calibri"/>
        </w:rPr>
        <w:t xml:space="preserve"> настоящего Федерального закона, в рамках государственной системы бесплатной юридической помощи имеют следующие категории граждан: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граждане, среднедушевой </w:t>
      </w:r>
      <w:proofErr w:type="gramStart"/>
      <w:r>
        <w:rPr>
          <w:rFonts w:ascii="Calibri" w:hAnsi="Calibri" w:cs="Calibri"/>
        </w:rPr>
        <w:t>доход семей</w:t>
      </w:r>
      <w:proofErr w:type="gramEnd"/>
      <w:r>
        <w:rPr>
          <w:rFonts w:ascii="Calibri" w:hAnsi="Calibri" w:cs="Calibri"/>
        </w:rPr>
        <w:t xml:space="preserve"> которых ниже величины прожиточного минимума, установленного в субъекте Российской Федерации в соответствии с </w:t>
      </w:r>
      <w:bookmarkStart w:id="0" w:name="_GoBack"/>
      <w:bookmarkEnd w:id="0"/>
      <w:r>
        <w:rPr>
          <w:rFonts w:ascii="Calibri" w:hAnsi="Calibri" w:cs="Calibri"/>
        </w:rPr>
        <w:t>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инвалиды I и II группы;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28.12.2013 N 397-ФЗ)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0C4F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392C69"/>
              </w:rPr>
            </w:pPr>
            <w:proofErr w:type="spellStart"/>
            <w:r>
              <w:rPr>
                <w:rFonts w:ascii="Calibri" w:hAnsi="Calibri" w:cs="Calibri"/>
                <w:color w:val="392C69"/>
              </w:rPr>
              <w:t>КонсультантПлюс</w:t>
            </w:r>
            <w:proofErr w:type="spellEnd"/>
            <w:r>
              <w:rPr>
                <w:rFonts w:ascii="Calibri" w:hAnsi="Calibri" w:cs="Calibri"/>
                <w:color w:val="392C69"/>
              </w:rPr>
              <w:t>: примечание.</w:t>
            </w:r>
          </w:p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Действие п. 3.1 ч. 1 ст. 20 распространяется на правоотношения, возникшие с 24.02.2022 </w:t>
            </w:r>
            <w:hyperlink r:id="rId6" w:history="1">
              <w:r>
                <w:rPr>
                  <w:rFonts w:ascii="Calibri" w:hAnsi="Calibri" w:cs="Calibri"/>
                  <w:color w:val="0000FF"/>
                </w:rPr>
                <w:t>(ФЗ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392C69"/>
              </w:rPr>
            </w:pPr>
          </w:p>
        </w:tc>
      </w:tr>
    </w:tbl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7" w:history="1">
        <w:r>
          <w:rPr>
            <w:rFonts w:ascii="Calibri" w:hAnsi="Calibri" w:cs="Calibri"/>
            <w:color w:val="0000FF"/>
          </w:rPr>
          <w:t>пункте 6 статьи 1</w:t>
        </w:r>
      </w:hyperlink>
      <w:r>
        <w:rPr>
          <w:rFonts w:ascii="Calibri" w:hAnsi="Calibri" w:cs="Calibri"/>
        </w:rPr>
        <w:t xml:space="preserve">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3.1 введен Федеральным </w:t>
      </w:r>
      <w:hyperlink r:id="rId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13.06.2023 N 225-ФЗ)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0C4F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392C69"/>
              </w:rPr>
            </w:pPr>
            <w:proofErr w:type="spellStart"/>
            <w:r>
              <w:rPr>
                <w:rFonts w:ascii="Calibri" w:hAnsi="Calibri" w:cs="Calibri"/>
                <w:color w:val="392C69"/>
              </w:rPr>
              <w:t>КонсультантПлюс</w:t>
            </w:r>
            <w:proofErr w:type="spellEnd"/>
            <w:r>
              <w:rPr>
                <w:rFonts w:ascii="Calibri" w:hAnsi="Calibri" w:cs="Calibri"/>
                <w:color w:val="392C69"/>
              </w:rPr>
              <w:t>: примечание.</w:t>
            </w:r>
          </w:p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Действие п. 3.2 ч. 1 ст. 20 распространяется на правоотношения, возникшие с 24.02.2022 </w:t>
            </w:r>
            <w:hyperlink r:id="rId9" w:history="1">
              <w:r>
                <w:rPr>
                  <w:rFonts w:ascii="Calibri" w:hAnsi="Calibri" w:cs="Calibri"/>
                  <w:color w:val="0000FF"/>
                </w:rPr>
                <w:t>(ФЗ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F9F" w:rsidRDefault="000C4F9F" w:rsidP="000C4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392C69"/>
              </w:rPr>
            </w:pPr>
          </w:p>
        </w:tc>
      </w:tr>
    </w:tbl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</w:t>
      </w:r>
      <w:r>
        <w:rPr>
          <w:rFonts w:ascii="Calibri" w:hAnsi="Calibri" w:cs="Calibri"/>
        </w:rPr>
        <w:lastRenderedPageBreak/>
        <w:t>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3.2 введен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13.06.2023 N 225-ФЗ; в ред. Федерального </w:t>
      </w:r>
      <w:hyperlink r:id="rId1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25.12.2023 N 639-ФЗ)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3.3 введен Федеральным </w:t>
      </w:r>
      <w:hyperlink r:id="rId1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13.06.2023 N 225-ФЗ)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указанных лиц;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 в ред. Федерального </w:t>
      </w:r>
      <w:hyperlink r:id="rId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31.07.2025 N 340-ФЗ)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4.1 введен Федеральным </w:t>
      </w:r>
      <w:hyperlink r:id="rId1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02.07.2013 N 167-ФЗ)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4.2 введен Федеральным </w:t>
      </w:r>
      <w:hyperlink r:id="rId1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02.07.2013 N 167-ФЗ)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 в ред. Федерального </w:t>
      </w:r>
      <w:hyperlink r:id="rId1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28.11.2015 N 358-ФЗ)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граждане, имеющие право на бесплатную юридическую помощь в соответствии с </w:t>
      </w:r>
      <w:hyperlink r:id="rId1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от 2 июля 1992 года N 3185-1 "О психиатрической помощи и гарантиях прав граждан при ее оказании";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8.1) граждане, пострадавшие в результате чрезвычайной ситуации: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дети погибшего (умершего) в результате чрезвычайной ситуации;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родители погибшего (умершего) в результате чрезвычайной ситуации;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граждане, здоровью которых причинен вред в результате чрезвычайной ситуации;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е) граждане, лишившиеся жилого помещения либо утратившие полностью или частично иное </w:t>
      </w:r>
      <w:proofErr w:type="gramStart"/>
      <w:r>
        <w:rPr>
          <w:rFonts w:ascii="Calibri" w:hAnsi="Calibri" w:cs="Calibri"/>
        </w:rPr>
        <w:t>имущество</w:t>
      </w:r>
      <w:proofErr w:type="gramEnd"/>
      <w:r>
        <w:rPr>
          <w:rFonts w:ascii="Calibri" w:hAnsi="Calibri" w:cs="Calibri"/>
        </w:rPr>
        <w:t xml:space="preserve"> либо документы в результате чрезвычайной ситуации;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8.1 введен Федеральным </w:t>
      </w:r>
      <w:hyperlink r:id="rId1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21.07.2014 N 271-ФЗ)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8.2)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8.2 введен Федеральным </w:t>
      </w:r>
      <w:hyperlink r:id="rId1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01.04.2025 N 48-ФЗ)</w:t>
      </w:r>
    </w:p>
    <w:p w:rsidR="000C4F9F" w:rsidRDefault="000C4F9F" w:rsidP="000C4F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6F36CC" w:rsidRDefault="006F36CC" w:rsidP="000C4F9F">
      <w:pPr>
        <w:spacing w:after="0" w:line="240" w:lineRule="auto"/>
        <w:jc w:val="both"/>
      </w:pPr>
    </w:p>
    <w:sectPr w:rsidR="006F36CC" w:rsidSect="00EE7784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AD"/>
    <w:rsid w:val="000C4F9F"/>
    <w:rsid w:val="006F36CC"/>
    <w:rsid w:val="00735CAD"/>
    <w:rsid w:val="0088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E74DD-8703-4EC0-BF8C-7279B2DB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27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9411&amp;dst=100010" TargetMode="External"/><Relationship Id="rId13" Type="http://schemas.openxmlformats.org/officeDocument/2006/relationships/hyperlink" Target="https://login.consultant.ru/link/?req=doc&amp;base=LAW&amp;n=511142&amp;dst=100013" TargetMode="External"/><Relationship Id="rId18" Type="http://schemas.openxmlformats.org/officeDocument/2006/relationships/hyperlink" Target="https://login.consultant.ru/link/?req=doc&amp;base=LAW&amp;n=165852&amp;dst=100013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18125&amp;dst=100339" TargetMode="External"/><Relationship Id="rId12" Type="http://schemas.openxmlformats.org/officeDocument/2006/relationships/hyperlink" Target="https://login.consultant.ru/link/?req=doc&amp;base=LAW&amp;n=449411&amp;dst=100013" TargetMode="External"/><Relationship Id="rId17" Type="http://schemas.openxmlformats.org/officeDocument/2006/relationships/hyperlink" Target="https://login.consultant.ru/link/?req=doc&amp;base=LAW&amp;n=481287&amp;dst=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01408&amp;dst=100167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9411&amp;dst=100022" TargetMode="External"/><Relationship Id="rId11" Type="http://schemas.openxmlformats.org/officeDocument/2006/relationships/hyperlink" Target="https://login.consultant.ru/link/?req=doc&amp;base=LAW&amp;n=465433&amp;dst=100147" TargetMode="External"/><Relationship Id="rId5" Type="http://schemas.openxmlformats.org/officeDocument/2006/relationships/hyperlink" Target="https://login.consultant.ru/link/?req=doc&amp;base=LAW&amp;n=156519&amp;dst=100049" TargetMode="External"/><Relationship Id="rId15" Type="http://schemas.openxmlformats.org/officeDocument/2006/relationships/hyperlink" Target="https://login.consultant.ru/link/?req=doc&amp;base=LAW&amp;n=154768&amp;dst=100145" TargetMode="External"/><Relationship Id="rId10" Type="http://schemas.openxmlformats.org/officeDocument/2006/relationships/hyperlink" Target="https://login.consultant.ru/link/?req=doc&amp;base=LAW&amp;n=449411&amp;dst=100012" TargetMode="External"/><Relationship Id="rId19" Type="http://schemas.openxmlformats.org/officeDocument/2006/relationships/hyperlink" Target="https://login.consultant.ru/link/?req=doc&amp;base=LAW&amp;n=502184&amp;dst=100010" TargetMode="External"/><Relationship Id="rId4" Type="http://schemas.openxmlformats.org/officeDocument/2006/relationships/hyperlink" Target="https://login.consultant.ru/link/?req=doc&amp;base=LAW&amp;n=518128&amp;dst=100038" TargetMode="External"/><Relationship Id="rId9" Type="http://schemas.openxmlformats.org/officeDocument/2006/relationships/hyperlink" Target="https://login.consultant.ru/link/?req=doc&amp;base=LAW&amp;n=449411&amp;dst=100022" TargetMode="External"/><Relationship Id="rId14" Type="http://schemas.openxmlformats.org/officeDocument/2006/relationships/hyperlink" Target="https://login.consultant.ru/link/?req=doc&amp;base=LAW&amp;n=154768&amp;dst=1001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 Н.Г.</dc:creator>
  <cp:keywords/>
  <dc:description/>
  <cp:lastModifiedBy>Белов Н.Г.</cp:lastModifiedBy>
  <cp:revision>3</cp:revision>
  <cp:lastPrinted>2025-11-18T04:51:00Z</cp:lastPrinted>
  <dcterms:created xsi:type="dcterms:W3CDTF">2025-11-18T04:50:00Z</dcterms:created>
  <dcterms:modified xsi:type="dcterms:W3CDTF">2025-11-18T04:51:00Z</dcterms:modified>
</cp:coreProperties>
</file>